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333"/>
        <w:gridCol w:w="361"/>
        <w:gridCol w:w="1416"/>
        <w:gridCol w:w="1985"/>
        <w:gridCol w:w="1573"/>
        <w:gridCol w:w="395"/>
      </w:tblGrid>
      <w:tr w:rsidR="008B683B" w14:paraId="4CDEB6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6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625F" w14:textId="77777777" w:rsidR="008B683B" w:rsidRDefault="00742D3D">
            <w:pPr>
              <w:shd w:val="clear" w:color="auto" w:fill="FFFFFF"/>
              <w:autoSpaceDE w:val="0"/>
              <w:spacing w:before="120" w:after="120"/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en-US"/>
              </w:rPr>
              <w:t xml:space="preserve">Referrer Consent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 xml:space="preserve">to be completed by referrer)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Please send to info.essentialspace@gmail.com</w:t>
            </w:r>
          </w:p>
        </w:tc>
      </w:tr>
      <w:tr w:rsidR="008B683B" w14:paraId="01D7B66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AB6A" w14:textId="77777777" w:rsidR="008B683B" w:rsidRDefault="00742D3D">
            <w:pPr>
              <w:spacing w:before="120" w:after="120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C76B" w14:textId="77777777" w:rsidR="008B683B" w:rsidRDefault="008B683B">
            <w:pPr>
              <w:spacing w:before="120" w:after="120"/>
              <w:rPr>
                <w:rFonts w:ascii="Calibri Light" w:hAnsi="Calibri Ligh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1968" w14:textId="77777777" w:rsidR="008B683B" w:rsidRDefault="00742D3D">
            <w:pPr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Preferred name: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73D7" w14:textId="77777777" w:rsidR="008B683B" w:rsidRDefault="008B683B">
            <w:pPr>
              <w:spacing w:before="120" w:after="120"/>
              <w:rPr>
                <w:rFonts w:ascii="Calibri Light" w:hAnsi="Calibri Light"/>
              </w:rPr>
            </w:pPr>
          </w:p>
        </w:tc>
      </w:tr>
      <w:tr w:rsidR="008B683B" w14:paraId="5A48059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6934" w14:textId="77777777" w:rsidR="008B683B" w:rsidRDefault="00742D3D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DD4A" w14:textId="77777777" w:rsidR="008B683B" w:rsidRDefault="008B683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1DB" w14:textId="77777777" w:rsidR="008B683B" w:rsidRDefault="00742D3D">
            <w:pPr>
              <w:spacing w:before="120" w:after="12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Pronouns: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6D75" w14:textId="77777777" w:rsidR="008B683B" w:rsidRDefault="008B683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3B1E13A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FEED" w14:textId="77777777" w:rsidR="008B683B" w:rsidRDefault="00742D3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GP Practice: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87FE" w14:textId="77777777" w:rsidR="008B683B" w:rsidRDefault="008B683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D019" w14:textId="77777777" w:rsidR="008B683B" w:rsidRDefault="00742D3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 of birth: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2B18" w14:textId="77777777" w:rsidR="008B683B" w:rsidRDefault="008B683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04B1111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E901" w14:textId="77777777" w:rsidR="008B683B" w:rsidRDefault="00742D3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Address: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7E16" w14:textId="77777777" w:rsidR="008B683B" w:rsidRDefault="008B683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10A499B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BBC7" w14:textId="77777777" w:rsidR="008B683B" w:rsidRDefault="00742D3D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Emergency Contact: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8BC5" w14:textId="77777777" w:rsidR="008B683B" w:rsidRDefault="008B683B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F388" w14:textId="77777777" w:rsidR="008B683B" w:rsidRDefault="00742D3D">
            <w:pPr>
              <w:shd w:val="clear" w:color="auto" w:fill="FFFFFF"/>
              <w:autoSpaceDE w:val="0"/>
              <w:spacing w:before="120" w:after="120"/>
            </w:pPr>
            <w:r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Relationship to you: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A8FB" w14:textId="77777777" w:rsidR="008B683B" w:rsidRDefault="008B683B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1D37004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2CD0" w14:textId="77777777" w:rsidR="008B683B" w:rsidRDefault="00742D3D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F7AA" w14:textId="77777777" w:rsidR="008B683B" w:rsidRDefault="008B683B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EEE7" w14:textId="77777777" w:rsidR="008B683B" w:rsidRDefault="00742D3D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EBF6" w14:textId="77777777" w:rsidR="008B683B" w:rsidRDefault="008B683B">
            <w:pPr>
              <w:shd w:val="clear" w:color="auto" w:fill="FFFFFF"/>
              <w:autoSpaceDE w:val="0"/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2F0E15E8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86D1" w14:textId="77777777" w:rsidR="008B683B" w:rsidRDefault="00742D3D">
            <w:pPr>
              <w:tabs>
                <w:tab w:val="center" w:pos="1838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Preferred way of contact?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EB86" w14:textId="77777777" w:rsidR="008B683B" w:rsidRDefault="00742D3D">
            <w:pPr>
              <w:tabs>
                <w:tab w:val="center" w:pos="1523"/>
              </w:tabs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0FD40" wp14:editId="38707BF5">
                      <wp:simplePos x="0" y="0"/>
                      <wp:positionH relativeFrom="column">
                        <wp:posOffset>1721028</wp:posOffset>
                      </wp:positionH>
                      <wp:positionV relativeFrom="paragraph">
                        <wp:posOffset>31747</wp:posOffset>
                      </wp:positionV>
                      <wp:extent cx="167006" cy="121286"/>
                      <wp:effectExtent l="0" t="0" r="23494" b="12064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6" cy="12128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B2E98" id="Rectangle 3" o:spid="_x0000_s1026" style="position:absolute;margin-left:135.5pt;margin-top:2.5pt;width:13.15pt;height: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noProof/>
                <w:color w:val="D0CECE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03BA5" wp14:editId="770D1A61">
                      <wp:simplePos x="0" y="0"/>
                      <wp:positionH relativeFrom="column">
                        <wp:posOffset>367844</wp:posOffset>
                      </wp:positionH>
                      <wp:positionV relativeFrom="paragraph">
                        <wp:posOffset>27212</wp:posOffset>
                      </wp:positionV>
                      <wp:extent cx="167006" cy="121286"/>
                      <wp:effectExtent l="0" t="0" r="23494" b="12064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6" cy="12128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7F40A" id="Rectangle 2" o:spid="_x0000_s1026" style="position:absolute;margin-left:28.95pt;margin-top:2.15pt;width:13.1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Email           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ab/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4739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Do you have any access requirements?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43D9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0DA5DCA3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B683B" w14:paraId="191FD65D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4411" w14:textId="77777777" w:rsidR="008B683B" w:rsidRDefault="00742D3D">
            <w:pPr>
              <w:tabs>
                <w:tab w:val="center" w:pos="1838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Is it ok to?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1167" w14:textId="77777777" w:rsidR="008B683B" w:rsidRDefault="00742D3D">
            <w:pPr>
              <w:tabs>
                <w:tab w:val="center" w:pos="1523"/>
              </w:tabs>
            </w:pPr>
            <w:r>
              <w:rPr>
                <w:rFonts w:ascii="Calibri Light" w:hAnsi="Calibri Light" w:cs="Calibri Light"/>
                <w:noProof/>
                <w:color w:val="D0CECE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9FB97" wp14:editId="15F5AF8B">
                      <wp:simplePos x="0" y="0"/>
                      <wp:positionH relativeFrom="column">
                        <wp:posOffset>1718943</wp:posOffset>
                      </wp:positionH>
                      <wp:positionV relativeFrom="paragraph">
                        <wp:posOffset>22229</wp:posOffset>
                      </wp:positionV>
                      <wp:extent cx="167006" cy="121286"/>
                      <wp:effectExtent l="0" t="0" r="23494" b="12064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6" cy="12128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37681" id="Rectangle 5" o:spid="_x0000_s1026" style="position:absolute;margin-left:135.35pt;margin-top:1.75pt;width:13.15pt;height: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noProof/>
                <w:color w:val="D0CECE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5C1940" wp14:editId="2141771B">
                      <wp:simplePos x="0" y="0"/>
                      <wp:positionH relativeFrom="column">
                        <wp:posOffset>367844</wp:posOffset>
                      </wp:positionH>
                      <wp:positionV relativeFrom="paragraph">
                        <wp:posOffset>21588</wp:posOffset>
                      </wp:positionV>
                      <wp:extent cx="167006" cy="121286"/>
                      <wp:effectExtent l="0" t="0" r="23494" b="12064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6" cy="12128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B7F8A" id="Rectangle 6" o:spid="_x0000_s1026" style="position:absolute;margin-left:28.95pt;margin-top:1.7pt;width:13.15pt;height: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Text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ab/>
              <w:t xml:space="preserve">               Leave message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4C00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5C96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B683B" w14:paraId="4E09EC7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6887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/>
              </w:rPr>
              <w:t xml:space="preserve">Relevant medical and personal information </w:t>
            </w:r>
          </w:p>
        </w:tc>
      </w:tr>
      <w:tr w:rsidR="008B683B" w14:paraId="337CBD7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80F2" w14:textId="77777777" w:rsidR="008B683B" w:rsidRDefault="00742D3D">
            <w:pPr>
              <w:spacing w:before="120" w:after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Reason(s) for counselling (mark with an ‘X’ as many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boxes as apply):</w:t>
            </w:r>
          </w:p>
        </w:tc>
      </w:tr>
      <w:tr w:rsidR="008B683B" w14:paraId="73FED8B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8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B03B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</w:pPr>
            <w:r>
              <w:rPr>
                <w:rFonts w:ascii="Calibri Light" w:hAnsi="Calibri Light" w:cs="Calibri Light"/>
                <w:sz w:val="22"/>
                <w:szCs w:val="22"/>
              </w:rPr>
              <w:t>1. Reduce stress / anxiety / depression</w:t>
            </w:r>
            <w:r>
              <w:rPr>
                <w:rFonts w:ascii="Calibri Light" w:hAnsi="Calibri Light" w:cs="Calibri Light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9DE6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71ED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  Work related issue or upset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3DD4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7206ECE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B123" w14:textId="77777777" w:rsidR="008B683B" w:rsidRDefault="00742D3D">
            <w:r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  <w:r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  <w:t>Recovery from anxiety resulting from pandemic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384C" w14:textId="77777777" w:rsidR="008B683B" w:rsidRDefault="008B683B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9860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  Suicidal thoughts or feelings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4969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0EAA950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36C2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3. Bereavement and Loss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660D" w14:textId="77777777" w:rsidR="008B683B" w:rsidRDefault="008B683B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D5B1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  Improve overall wellbeing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C065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683B" w14:paraId="75CCA33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A33C" w14:textId="77777777" w:rsidR="008B683B" w:rsidRDefault="00742D3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4. Support </w:t>
            </w:r>
            <w:r>
              <w:rPr>
                <w:rFonts w:ascii="Calibri Light" w:hAnsi="Calibri Light" w:cs="Calibri Light"/>
                <w:sz w:val="22"/>
                <w:szCs w:val="22"/>
              </w:rPr>
              <w:t>following life/relationship changes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FF47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7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0F65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  <w:t>8.  Other……………………………………………………………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9645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44DAA23D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6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6021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0A580853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6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C63F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  <w:t>Please provide any further relevant information that we may need to be aware of, including any current medication:</w:t>
            </w:r>
          </w:p>
        </w:tc>
      </w:tr>
      <w:tr w:rsidR="008B683B" w14:paraId="7A191ED4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1CC9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  <w:p w14:paraId="4611338B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  <w:p w14:paraId="1CF34453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  <w:p w14:paraId="3B90DC0D" w14:textId="77777777" w:rsidR="008B683B" w:rsidRDefault="008B683B">
            <w:pPr>
              <w:shd w:val="clear" w:color="auto" w:fill="FFFFFF"/>
              <w:tabs>
                <w:tab w:val="left" w:pos="1701"/>
              </w:tabs>
              <w:spacing w:before="120" w:after="120"/>
              <w:rPr>
                <w:rFonts w:ascii="Calibri Light" w:hAnsi="Calibri Light"/>
                <w:color w:val="000000"/>
                <w:lang w:val="en-US"/>
              </w:rPr>
            </w:pPr>
          </w:p>
          <w:p w14:paraId="3F56A588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spacing w:before="120" w:after="12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6C07C2FC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6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B5B6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B683B" w14:paraId="4ADE9A1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1C69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/>
              </w:rPr>
              <w:t xml:space="preserve">Consent and further information </w:t>
            </w:r>
          </w:p>
        </w:tc>
      </w:tr>
      <w:tr w:rsidR="008B683B" w14:paraId="5F92CA65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6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7705" w14:textId="77777777" w:rsidR="008B683B" w:rsidRDefault="00742D3D">
            <w:pPr>
              <w:spacing w:after="120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I give consent for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this referral to be forwarded to the team at Essential Space Counselling Community for the nature and purpose of which has been explained above. I understand any personal information shared about me will be treated as confidential, some of this information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may be collected and used in an anonymous form for statistical, data or research purposes. </w:t>
            </w:r>
          </w:p>
          <w:p w14:paraId="10A1E55E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  <w:r>
              <w:rPr>
                <w:rFonts w:ascii="Calibri Light" w:hAnsi="Calibri Light" w:cs="Calibri Light"/>
                <w:sz w:val="22"/>
                <w:szCs w:val="22"/>
              </w:rPr>
              <w:t>I understand that I have (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 the right to change my mind about being referred to the service and can withdraw consent and (ii) have right of access to my informat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ion (iii) that some members of our team are Counsellors in training, however this will not affect the level of care and service I will receive. </w:t>
            </w:r>
          </w:p>
          <w:p w14:paraId="2DE905DD" w14:textId="77777777" w:rsidR="008B683B" w:rsidRDefault="008B683B">
            <w:pPr>
              <w:shd w:val="clear" w:color="auto" w:fill="FFFFFF"/>
              <w:tabs>
                <w:tab w:val="left" w:pos="1701"/>
              </w:tabs>
              <w:autoSpaceDE w:val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B683B" w14:paraId="291608B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801A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  <w:t>Signed:</w:t>
            </w:r>
          </w:p>
          <w:p w14:paraId="401E1F24" w14:textId="77777777" w:rsidR="008B683B" w:rsidRDefault="00742D3D">
            <w:pPr>
              <w:shd w:val="clear" w:color="auto" w:fill="FFFFFF"/>
              <w:tabs>
                <w:tab w:val="left" w:pos="1701"/>
              </w:tabs>
              <w:autoSpaceDE w:val="0"/>
            </w:pP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7CAC" w14:textId="77777777" w:rsidR="008B683B" w:rsidRDefault="008B683B">
            <w:pPr>
              <w:shd w:val="clear" w:color="auto" w:fill="FFFFFF"/>
              <w:tabs>
                <w:tab w:val="left" w:pos="1701"/>
              </w:tabs>
              <w:rPr>
                <w:rFonts w:ascii="Calibri Light" w:hAnsi="Calibri Light"/>
                <w:color w:val="000000"/>
                <w:lang w:val="en-US"/>
              </w:rPr>
            </w:pPr>
          </w:p>
          <w:p w14:paraId="5AC4AF18" w14:textId="77777777" w:rsidR="008B683B" w:rsidRDefault="008B683B">
            <w:pPr>
              <w:shd w:val="clear" w:color="auto" w:fill="FFFFFF"/>
              <w:tabs>
                <w:tab w:val="left" w:pos="1701"/>
              </w:tabs>
              <w:rPr>
                <w:rFonts w:ascii="Calibri Light" w:hAnsi="Calibri Light"/>
                <w:color w:val="000000"/>
                <w:lang w:val="en-US"/>
              </w:rPr>
            </w:pPr>
          </w:p>
          <w:p w14:paraId="467E190A" w14:textId="77777777" w:rsidR="008B683B" w:rsidRDefault="008B683B">
            <w:pPr>
              <w:shd w:val="clear" w:color="auto" w:fill="FFFFFF"/>
              <w:tabs>
                <w:tab w:val="left" w:pos="1701"/>
              </w:tabs>
              <w:rPr>
                <w:rFonts w:ascii="Calibri Light" w:hAnsi="Calibri Light"/>
                <w:color w:val="000000"/>
                <w:lang w:val="en-US"/>
              </w:rPr>
            </w:pPr>
          </w:p>
          <w:p w14:paraId="6E936EFE" w14:textId="77777777" w:rsidR="008B683B" w:rsidRDefault="008B683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4D598430" w14:textId="77777777" w:rsidR="008B683B" w:rsidRDefault="008B683B">
      <w:pPr>
        <w:tabs>
          <w:tab w:val="left" w:pos="1800"/>
        </w:tabs>
        <w:rPr>
          <w:rFonts w:ascii="Calibri Light" w:hAnsi="Calibri Light" w:cs="Calibri Light"/>
          <w:sz w:val="22"/>
          <w:szCs w:val="22"/>
        </w:rPr>
      </w:pPr>
    </w:p>
    <w:sectPr w:rsidR="008B683B">
      <w:headerReference w:type="default" r:id="rId6"/>
      <w:footerReference w:type="default" r:id="rId7"/>
      <w:pgSz w:w="11906" w:h="16838"/>
      <w:pgMar w:top="720" w:right="11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1868" w14:textId="77777777" w:rsidR="00742D3D" w:rsidRDefault="00742D3D">
      <w:r>
        <w:separator/>
      </w:r>
    </w:p>
  </w:endnote>
  <w:endnote w:type="continuationSeparator" w:id="0">
    <w:p w14:paraId="29B9F489" w14:textId="77777777" w:rsidR="00742D3D" w:rsidRDefault="007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6F81" w14:textId="77777777" w:rsidR="004B3383" w:rsidRDefault="00742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F440A" wp14:editId="1EE200F6">
              <wp:simplePos x="0" y="0"/>
              <wp:positionH relativeFrom="margin">
                <wp:align>left</wp:align>
              </wp:positionH>
              <wp:positionV relativeFrom="paragraph">
                <wp:posOffset>147949</wp:posOffset>
              </wp:positionV>
              <wp:extent cx="0" cy="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F4BA23A" w14:textId="77777777" w:rsidR="004B3383" w:rsidRDefault="00742D3D"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  <w:t>Last updated May 2021 SBL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  <w:t xml:space="preserve">For more information about our service, please see </w:t>
                          </w:r>
                          <w:hyperlink r:id="rId1" w:history="1">
                            <w:r>
                              <w:t>www.essentialspace.co.uk</w:t>
                            </w:r>
                          </w:hyperlink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  <w:t xml:space="preserve">Thank you for filling in this form, </w:t>
                          </w: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  <w:t xml:space="preserve">please return to </w:t>
                          </w:r>
                          <w:hyperlink r:id="rId2" w:history="1">
                            <w:r>
                              <w:t>info.essentialspace@gmail.com</w:t>
                            </w:r>
                          </w:hyperlink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F4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.65pt;width:0;height:0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" filled="f" stroked="f">
              <v:textbox style="mso-fit-shape-to-text:t" inset="0,0,0,0">
                <w:txbxContent>
                  <w:p w14:paraId="5F4BA23A" w14:textId="77777777" w:rsidR="004B3383" w:rsidRDefault="00742D3D">
                    <w:r>
                      <w:rPr>
                        <w:rFonts w:ascii="Calibri Light" w:hAnsi="Calibri Light" w:cs="Calibri Light"/>
                        <w:sz w:val="22"/>
                        <w:szCs w:val="22"/>
                      </w:rPr>
                      <w:t>Last updated May 2021 SBL</w:t>
                    </w:r>
                    <w:r>
                      <w:rPr>
                        <w:sz w:val="22"/>
                        <w:szCs w:val="22"/>
                      </w:rPr>
                      <w:t xml:space="preserve"> - </w:t>
                    </w:r>
                    <w:r>
                      <w:rPr>
                        <w:rFonts w:ascii="Calibri Light" w:hAnsi="Calibri Light" w:cs="Calibri Light"/>
                        <w:sz w:val="22"/>
                        <w:szCs w:val="22"/>
                      </w:rPr>
                      <w:t xml:space="preserve">For more information about our service, please see </w:t>
                    </w:r>
                    <w:hyperlink r:id="rId3" w:history="1">
                      <w:r>
                        <w:t>www.essentialspace.co.uk</w:t>
                      </w:r>
                    </w:hyperlink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sz w:val="22"/>
                        <w:szCs w:val="22"/>
                      </w:rPr>
                      <w:t xml:space="preserve">Thank you for filling in this form, </w:t>
                    </w:r>
                    <w:r>
                      <w:rPr>
                        <w:rFonts w:ascii="Calibri Light" w:hAnsi="Calibri Light" w:cs="Calibri Light"/>
                        <w:sz w:val="22"/>
                        <w:szCs w:val="22"/>
                      </w:rPr>
                      <w:t xml:space="preserve">please return to </w:t>
                    </w:r>
                    <w:hyperlink r:id="rId4" w:history="1">
                      <w:r>
                        <w:t>info.essentialspace@gmail.com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 Light" w:hAnsi="Calibri Light" w:cs="Calibri Light"/>
        <w:sz w:val="22"/>
        <w:szCs w:val="22"/>
      </w:rPr>
      <w:t>Essential Space aim to contact you within 2 weeks of receipt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0E16" w14:textId="77777777" w:rsidR="00742D3D" w:rsidRDefault="00742D3D">
      <w:r>
        <w:rPr>
          <w:color w:val="000000"/>
        </w:rPr>
        <w:separator/>
      </w:r>
    </w:p>
  </w:footnote>
  <w:footnote w:type="continuationSeparator" w:id="0">
    <w:p w14:paraId="5F08B8ED" w14:textId="77777777" w:rsidR="00742D3D" w:rsidRDefault="007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16F9" w14:textId="77777777" w:rsidR="004B3383" w:rsidRDefault="00742D3D">
    <w:pPr>
      <w:pStyle w:val="Header"/>
    </w:pPr>
    <w:r>
      <w:rPr>
        <w:rFonts w:ascii="Verdana Pro Light" w:hAnsi="Verdana Pro Light"/>
        <w:b/>
        <w:bCs/>
        <w:noProof/>
      </w:rPr>
      <w:drawing>
        <wp:anchor distT="0" distB="0" distL="114300" distR="114300" simplePos="0" relativeHeight="251659264" behindDoc="0" locked="0" layoutInCell="1" allowOverlap="1" wp14:anchorId="0AA4A950" wp14:editId="6A0013AA">
          <wp:simplePos x="0" y="0"/>
          <wp:positionH relativeFrom="column">
            <wp:posOffset>22860</wp:posOffset>
          </wp:positionH>
          <wp:positionV relativeFrom="paragraph">
            <wp:posOffset>-247646</wp:posOffset>
          </wp:positionV>
          <wp:extent cx="1615443" cy="776609"/>
          <wp:effectExtent l="0" t="0" r="3807" b="444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443" cy="7766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 Pro Light" w:hAnsi="Verdana Pro Light" w:cs="Arial"/>
        <w:b/>
        <w:bCs/>
        <w:sz w:val="32"/>
        <w:szCs w:val="32"/>
      </w:rPr>
      <w:t>R</w:t>
    </w:r>
    <w:r>
      <w:rPr>
        <w:rFonts w:ascii="Calibri Light" w:hAnsi="Calibri Light"/>
        <w:b/>
        <w:bCs/>
        <w:sz w:val="32"/>
        <w:szCs w:val="32"/>
      </w:rPr>
      <w:t>eferral form for Counselling</w:t>
    </w:r>
  </w:p>
  <w:p w14:paraId="0B241891" w14:textId="77777777" w:rsidR="004B3383" w:rsidRDefault="00742D3D">
    <w:pPr>
      <w:pStyle w:val="Header"/>
      <w:rPr>
        <w:rFonts w:ascii="Calibri Light" w:hAnsi="Calibri Light" w:cs="Calibri Ligh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83B"/>
    <w:rsid w:val="00505E82"/>
    <w:rsid w:val="00742D3D"/>
    <w:rsid w:val="008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8486"/>
  <w15:docId w15:val="{FFE46E35-8711-4E74-A920-D44D3F8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sentialspace.co.uk" TargetMode="External"/><Relationship Id="rId2" Type="http://schemas.openxmlformats.org/officeDocument/2006/relationships/hyperlink" Target="mailto:info.essentialspace@gmail.com" TargetMode="External"/><Relationship Id="rId1" Type="http://schemas.openxmlformats.org/officeDocument/2006/relationships/hyperlink" Target="http://www.essentialspace.co.uk" TargetMode="External"/><Relationship Id="rId4" Type="http://schemas.openxmlformats.org/officeDocument/2006/relationships/hyperlink" Target="mailto:info.essentialspa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Artlift project</dc:title>
  <dc:subject/>
  <dc:creator>Charlie Royall</dc:creator>
  <dc:description/>
  <cp:lastModifiedBy>Sarah Bolton-Locke</cp:lastModifiedBy>
  <cp:revision>2</cp:revision>
  <cp:lastPrinted>2021-06-25T07:38:00Z</cp:lastPrinted>
  <dcterms:created xsi:type="dcterms:W3CDTF">2021-07-09T21:20:00Z</dcterms:created>
  <dcterms:modified xsi:type="dcterms:W3CDTF">2021-07-09T21:20:00Z</dcterms:modified>
</cp:coreProperties>
</file>